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AAF9C">
      <w:pPr>
        <w:jc w:val="center"/>
        <w:rPr>
          <w:rFonts w:hint="eastAsia"/>
          <w:color w:val="FF0000"/>
          <w:lang w:val="en-US" w:eastAsia="zh-CN"/>
        </w:rPr>
      </w:pPr>
      <w:bookmarkStart w:id="0" w:name="OLE_LINK2"/>
      <w:r>
        <w:rPr>
          <w:rFonts w:hint="eastAsia" w:ascii="微软雅黑" w:hAnsi="微软雅黑" w:eastAsia="微软雅黑" w:cs="微软雅黑"/>
          <w:color w:val="FF0000"/>
          <w:sz w:val="40"/>
          <w:szCs w:val="40"/>
          <w:lang w:val="en-US" w:eastAsia="zh-CN"/>
        </w:rPr>
        <w:t>招标公告</w:t>
      </w:r>
    </w:p>
    <w:p w14:paraId="0875374A">
      <w:pPr>
        <w:rPr>
          <w:rFonts w:hint="eastAsia"/>
          <w:lang w:val="en-US" w:eastAsia="zh-CN"/>
        </w:rPr>
      </w:pPr>
    </w:p>
    <w:p w14:paraId="65AB6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信莱物业管理有限公司就凯旋公馆、现代逸城项目绿化养护拟在山钢产城阳光采购平台进行招标采购，现邀请投标人参与招标。</w:t>
      </w:r>
    </w:p>
    <w:p w14:paraId="7E0E1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一、项目内容</w:t>
      </w:r>
    </w:p>
    <w:p w14:paraId="66437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baseline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凯旋公馆、现代逸城项目；</w:t>
      </w:r>
    </w:p>
    <w:p w14:paraId="7A2E5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vertAlign w:val="baseline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32"/>
          <w:szCs w:val="32"/>
          <w:highlight w:val="none"/>
          <w:vertAlign w:val="baseline"/>
          <w:lang w:val="en-US" w:eastAsia="zh-CN"/>
        </w:rPr>
        <w:t>项目地点：济南；</w:t>
      </w:r>
    </w:p>
    <w:p w14:paraId="014D1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3.招标内容：绿化养护；</w:t>
      </w:r>
    </w:p>
    <w:p w14:paraId="2E7BB032">
      <w:pPr>
        <w:pStyle w:val="10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4.服务期限：服务期限2025年2月-2025年12月，自合同签订之日起计算，具体以合同为准。</w:t>
      </w:r>
    </w:p>
    <w:p w14:paraId="7E890672">
      <w:pPr>
        <w:pStyle w:val="10"/>
        <w:numPr>
          <w:ilvl w:val="0"/>
          <w:numId w:val="0"/>
        </w:numPr>
        <w:rPr>
          <w:rFonts w:hint="eastAsia"/>
          <w:lang w:val="en-US" w:eastAsia="zh-CN"/>
        </w:rPr>
      </w:pPr>
    </w:p>
    <w:p w14:paraId="27D1B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二、项目概况</w:t>
      </w:r>
    </w:p>
    <w:p w14:paraId="2B60A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凯旋公馆项目位于山东省济南市历下区化纤厂路4号，为以住宅为主要业态的居民住宅小区。总建筑面积约225561㎡，居民楼8座。</w:t>
      </w:r>
    </w:p>
    <w:p w14:paraId="1ABE6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现代逸城项目位于山东省济南市历下区解放东路34号，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为以住宅为主要业态的居民住宅小区。总建筑面积约289991㎡，居民楼26座。</w:t>
      </w:r>
    </w:p>
    <w:p w14:paraId="716F8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7988A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三、招标范围</w:t>
      </w:r>
    </w:p>
    <w:p w14:paraId="04C71FD1">
      <w:pPr>
        <w:pStyle w:val="5"/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120" w:afterAutospacing="0" w:line="440" w:lineRule="exact"/>
        <w:ind w:left="0" w:right="105" w:rightChars="5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日常养护：草坪修剪、树木修枝、杂草清除、病虫害防治、施肥浇水、垃圾清理、乔木高空作业修剪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等。 </w:t>
      </w:r>
    </w:p>
    <w:p w14:paraId="79FEA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季节性工作：补植补种、防寒防冻、防汛防涝等。  </w:t>
      </w:r>
    </w:p>
    <w:p w14:paraId="39874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应急服务：因自然灾害（台风、暴雨等）造成的绿化损毁修复。  </w:t>
      </w:r>
    </w:p>
    <w:p w14:paraId="7C9DF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其他要求：景观提升、花坛布置、节水灌溉系统维护等。  </w:t>
      </w:r>
    </w:p>
    <w:p w14:paraId="01968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四、投标单位应具备的条件</w:t>
      </w:r>
    </w:p>
    <w:p w14:paraId="4B00E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1.资质要求：</w:t>
      </w:r>
    </w:p>
    <w:p w14:paraId="57A7B6A3">
      <w:pPr>
        <w:pStyle w:val="4"/>
        <w:spacing w:line="360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（1）必须具备独立法人的资格，持有效的《城市园林绿化企业资质证书》（或相关行业证书），配备专业养护团队（需提供人员资格证书，如园艺师、植保员等）及能够承担本招标工作内容的供应商；</w:t>
      </w:r>
    </w:p>
    <w:p w14:paraId="76EFC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（2）具有良好的商业信誉和健全的财务会计制度；</w:t>
      </w:r>
    </w:p>
    <w:p w14:paraId="143D9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（3）有依法缴纳税收记录和社保资金的良好记录；</w:t>
      </w:r>
    </w:p>
    <w:p w14:paraId="6356C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（4）单位负责人为同一人或者存在直接控股、管理关系的不同供应商，不得参加同一合同项下的采购活动；</w:t>
      </w:r>
    </w:p>
    <w:p w14:paraId="19E747A4">
      <w:pPr>
        <w:pStyle w:val="2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（5）在“信用中国”网站(www.creditchina.gov.cn)、“中国政府采购网”(www.ccgp.gov.cn)上没有列入失信被执行人名单，没有列入重大税收违法案件当事人名单，没有列入政府采购严重违法失信名单。</w:t>
      </w:r>
    </w:p>
    <w:p w14:paraId="278F0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2.项目负责人应具有的条件</w:t>
      </w:r>
      <w:bookmarkStart w:id="2" w:name="_GoBack"/>
      <w:bookmarkEnd w:id="2"/>
    </w:p>
    <w:p w14:paraId="1DB54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（1）一般需有3年以上的绿化养护经验；</w:t>
      </w:r>
    </w:p>
    <w:p w14:paraId="3F098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（2）对养护质量和效果高度负责，积极解决项目中出现的各种问题；</w:t>
      </w:r>
    </w:p>
    <w:p w14:paraId="5F9C053B">
      <w:pPr>
        <w:pStyle w:val="4"/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需具备一定沟通能力，对养护方案（含人员配置、设备清单、病虫害防治计划、应急措施等）清楚了解。</w:t>
      </w:r>
    </w:p>
    <w:p w14:paraId="2977C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3.同类工程经验要求</w:t>
      </w:r>
    </w:p>
    <w:p w14:paraId="14F11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近三年应具有相同或类似项目业绩；要求养护方案科学性、人员专业性、设备完备性。</w:t>
      </w:r>
    </w:p>
    <w:p w14:paraId="4B6C4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4.联合体投标要求</w:t>
      </w:r>
    </w:p>
    <w:p w14:paraId="7026C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本工程不接受联合体投标，不允许分包、转包。</w:t>
      </w:r>
    </w:p>
    <w:p w14:paraId="34ACD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五、评标办法</w:t>
      </w:r>
    </w:p>
    <w:p w14:paraId="7678B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合理低价。</w:t>
      </w:r>
    </w:p>
    <w:p w14:paraId="015A6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六、招标文件的获取</w:t>
      </w:r>
    </w:p>
    <w:p w14:paraId="689A3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开标时间前，凭通知短信在山钢产城阳光采购平台免费下载招标文件。</w:t>
      </w:r>
    </w:p>
    <w:p w14:paraId="4BA77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七、投标文件递交时间及地点</w:t>
      </w:r>
    </w:p>
    <w:p w14:paraId="1AD84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投标人应在投标截止时间前，通过山钢产城阳光采购平台上传电子投标文件。</w:t>
      </w:r>
    </w:p>
    <w:p w14:paraId="5159F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八、投标截止时间、开标时间及地点</w:t>
      </w:r>
    </w:p>
    <w:p w14:paraId="55F8B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以下载的招标文件载明的投标截止时间、开标时间和地点为准。</w:t>
      </w:r>
    </w:p>
    <w:p w14:paraId="2BF013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报名资料及截止时间</w:t>
      </w:r>
    </w:p>
    <w:p w14:paraId="2BA751A8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highlight w:val="none"/>
          <w:u w:val="none"/>
          <w:lang w:val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none"/>
          <w:lang w:val="en-US"/>
        </w:rPr>
        <w:t>请报名人于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/>
        </w:rPr>
        <w:t>月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/>
        </w:rPr>
        <w:t>日前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none"/>
          <w:lang w:val="en-US"/>
        </w:rPr>
        <w:t>，将报名资料（营业执照扫描件、资质证书扫描件、业绩列表、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none"/>
          <w:lang w:val="en-US" w:eastAsia="zh-CN"/>
        </w:rPr>
        <w:t>主要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none"/>
          <w:lang w:val="en-US"/>
        </w:rPr>
        <w:t>业绩证明等）发送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none"/>
          <w:lang w:val="en-US" w:eastAsia="zh-CN"/>
        </w:rPr>
        <w:t>至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none"/>
          <w:lang w:val="en-US"/>
        </w:rPr>
        <w:t>邮箱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ascii="微软雅黑" w:hAnsi="微软雅黑" w:eastAsia="微软雅黑" w:cs="微软雅黑"/>
          <w:i w:val="0"/>
          <w:iCs w:val="0"/>
          <w:caps w:val="0"/>
          <w:color w:val="21293A"/>
          <w:spacing w:val="0"/>
          <w:sz w:val="21"/>
          <w:szCs w:val="21"/>
          <w:highlight w:val="none"/>
          <w:u w:val="single"/>
          <w:shd w:val="clear" w:color="auto" w:fill="FFFFFF"/>
        </w:rPr>
        <w:t>xlwycbglb@163.com</w:t>
      </w:r>
      <w:r>
        <w:rPr>
          <w:rFonts w:hint="eastAsia" w:ascii="仿宋" w:hAnsi="仿宋" w:eastAsia="仿宋" w:cs="仿宋"/>
          <w:color w:val="FF0000"/>
          <w:kern w:val="2"/>
          <w:sz w:val="32"/>
          <w:szCs w:val="32"/>
          <w:highlight w:val="none"/>
          <w:u w:val="none"/>
          <w:lang w:val="en-US" w:eastAsia="zh-CN"/>
        </w:rPr>
        <w:t>（发送邮件后请致电）。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none"/>
          <w:lang w:val="en-US"/>
        </w:rPr>
        <w:t>请在邮件中注明联系人及联系电话，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highlight w:val="none"/>
          <w:u w:val="none"/>
          <w:lang w:val="en-US"/>
        </w:rPr>
        <w:t>邮件主题：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highlight w:val="none"/>
          <w:u w:val="none"/>
          <w:lang w:val="en-US" w:eastAsia="zh-CN"/>
        </w:rPr>
        <w:t>项目名称+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u w:val="none"/>
          <w:lang w:val="en-US" w:eastAsia="zh-CN"/>
        </w:rPr>
        <w:t>工程名称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highlight w:val="none"/>
          <w:u w:val="none"/>
          <w:lang w:val="en-US"/>
        </w:rPr>
        <w:t>+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highlight w:val="none"/>
          <w:u w:val="none"/>
          <w:lang w:val="en-US" w:eastAsia="zh-CN"/>
        </w:rPr>
        <w:t>报名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highlight w:val="none"/>
          <w:u w:val="none"/>
          <w:lang w:val="en-US"/>
        </w:rPr>
        <w:t>公司名称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none"/>
          <w:lang w:val="en-US"/>
        </w:rPr>
        <w:t>。逾期报名不予受理。</w:t>
      </w:r>
    </w:p>
    <w:p w14:paraId="4A4FA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十、资格审查办法和方式</w:t>
      </w:r>
    </w:p>
    <w:p w14:paraId="54EDA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有限数量制，合格投标人数量根据实际情况确认。</w:t>
      </w:r>
    </w:p>
    <w:p w14:paraId="7DDD4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十一、招标人联系地址、联系人及联系方式</w:t>
      </w:r>
    </w:p>
    <w:p w14:paraId="7214E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1.招标人地址：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u w:val="none"/>
          <w:lang w:val="en-US" w:eastAsia="zh-CN"/>
        </w:rPr>
        <w:t>山东省济南市历城区舜华路2000号舜泰广场山东钢铁集团大厦4号楼810室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。</w:t>
      </w:r>
    </w:p>
    <w:p w14:paraId="2F65B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2.招标联系人：</w:t>
      </w:r>
      <w:bookmarkEnd w:id="0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李工 ，18765277686。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99F1FE"/>
    <w:multiLevelType w:val="singleLevel"/>
    <w:tmpl w:val="5599F1FE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Dg5MzkxYTYxMTMzMzBhNTBhZTRlYzRjMDA2YzQifQ=="/>
  </w:docVars>
  <w:rsids>
    <w:rsidRoot w:val="51D82958"/>
    <w:rsid w:val="00600EA6"/>
    <w:rsid w:val="015B1212"/>
    <w:rsid w:val="05BB24F7"/>
    <w:rsid w:val="073C7E17"/>
    <w:rsid w:val="09137F54"/>
    <w:rsid w:val="0B107E74"/>
    <w:rsid w:val="12372F05"/>
    <w:rsid w:val="13D46EBF"/>
    <w:rsid w:val="14404B39"/>
    <w:rsid w:val="1D594678"/>
    <w:rsid w:val="2008107B"/>
    <w:rsid w:val="2179577A"/>
    <w:rsid w:val="249661B1"/>
    <w:rsid w:val="29882724"/>
    <w:rsid w:val="29D8466C"/>
    <w:rsid w:val="2E731311"/>
    <w:rsid w:val="2EE912E7"/>
    <w:rsid w:val="300F506A"/>
    <w:rsid w:val="320C7AB3"/>
    <w:rsid w:val="3431735D"/>
    <w:rsid w:val="365100CA"/>
    <w:rsid w:val="3CF61143"/>
    <w:rsid w:val="428E62C2"/>
    <w:rsid w:val="440C52C6"/>
    <w:rsid w:val="45F34DBA"/>
    <w:rsid w:val="47F1541E"/>
    <w:rsid w:val="49BC3715"/>
    <w:rsid w:val="50212524"/>
    <w:rsid w:val="50836D3A"/>
    <w:rsid w:val="51912561"/>
    <w:rsid w:val="51D82958"/>
    <w:rsid w:val="5BC14BBB"/>
    <w:rsid w:val="5C7774C0"/>
    <w:rsid w:val="5DAD2AC6"/>
    <w:rsid w:val="62FA7EE4"/>
    <w:rsid w:val="66BA2932"/>
    <w:rsid w:val="67A2748B"/>
    <w:rsid w:val="69431305"/>
    <w:rsid w:val="6B4B32FC"/>
    <w:rsid w:val="6BAE6992"/>
    <w:rsid w:val="6CA26CA0"/>
    <w:rsid w:val="6D323B6A"/>
    <w:rsid w:val="71291877"/>
    <w:rsid w:val="71B64371"/>
    <w:rsid w:val="71ED497B"/>
    <w:rsid w:val="73D86D3D"/>
    <w:rsid w:val="77076E85"/>
    <w:rsid w:val="77A318EC"/>
    <w:rsid w:val="782642CC"/>
    <w:rsid w:val="7D3E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/>
      <w:adjustRightInd w:val="0"/>
      <w:snapToGrid w:val="0"/>
      <w:spacing w:line="560" w:lineRule="exact"/>
      <w:jc w:val="left"/>
    </w:pPr>
    <w:rPr>
      <w:rFonts w:ascii="Arial" w:hAnsi="Arial" w:eastAsia="仿宋_GB2312" w:cs="Times New Roman"/>
      <w:kern w:val="0"/>
      <w:sz w:val="32"/>
    </w:r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ascii="仿宋_GB2312" w:hAnsi="宋体" w:eastAsia="仿宋_GB2312"/>
      <w:sz w:val="32"/>
    </w:rPr>
  </w:style>
  <w:style w:type="paragraph" w:styleId="4">
    <w:name w:val="Balloon Text"/>
    <w:basedOn w:val="1"/>
    <w:qFormat/>
    <w:uiPriority w:val="0"/>
    <w:rPr>
      <w:rFonts w:eastAsia="宋体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500" w:lineRule="exact"/>
      <w:ind w:firstLine="420" w:firstLineChars="200"/>
      <w:jc w:val="left"/>
    </w:pPr>
    <w:rPr>
      <w:rFonts w:ascii="宋体" w:hAnsi="宋体" w:eastAsia="仿宋_GB2312"/>
      <w:kern w:val="0"/>
      <w:sz w:val="24"/>
      <w:szCs w:val="24"/>
    </w:rPr>
  </w:style>
  <w:style w:type="paragraph" w:styleId="6">
    <w:name w:val="Body Text First Indent 2"/>
    <w:basedOn w:val="3"/>
    <w:next w:val="1"/>
    <w:qFormat/>
    <w:uiPriority w:val="99"/>
    <w:pPr>
      <w:ind w:firstLine="420" w:firstLineChars="200"/>
    </w:pPr>
    <w:rPr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1212</Words>
  <Characters>1296</Characters>
  <Lines>0</Lines>
  <Paragraphs>0</Paragraphs>
  <TotalTime>2</TotalTime>
  <ScaleCrop>false</ScaleCrop>
  <LinksUpToDate>false</LinksUpToDate>
  <CharactersWithSpaces>1328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2025-02-12T05:00:00Z</dcterms:created>
  <dc:creator>王朝晖</dc:creator>
  <cp:lastModifiedBy>李书熠</cp:lastModifiedBy>
  <dcterms:modified xsi:type="dcterms:W3CDTF">2026-01-06T01:09:12Z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282C527DB610430DBB43833425D8D6FD_13</vt:lpwstr>
  </property>
  <property fmtid="{D5CDD505-2E9C-101B-9397-08002B2CF9AE}" pid="4" name="KSOTemplateDocerSaveRecord">
    <vt:lpwstr>eyJoZGlkIjoiZjhhZDg5MzkxYTYxMTMzMzBhNTBhZTRlYzRjMDA2YzQiLCJ1c2VySWQiOiI0NDAzNjQxNTkifQ==</vt:lpwstr>
  </property>
</Properties>
</file>